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何继明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b/>
          <w:sz w:val="36"/>
          <w:szCs w:val="36"/>
        </w:rPr>
        <w:t>凝心聚力、服务大局，确保校区平安稳定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</w:t>
      </w:r>
    </w:p>
    <w:p>
      <w:pPr>
        <w:spacing w:line="440" w:lineRule="exact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2023年，耒阳校区将继续高举中国特色社会主义伟大旗帜，全面贯彻党的二十大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</w:rPr>
        <w:t>精神，以习近平新时代中国特色社会主义思想为指导，全面贯彻党的教育方针，落实立德树人根本任务，紧紧围绕学校“1531”战略发展目标，全面落实学校第一次党代会精神，凝心聚力、服务大局，推动校区融合发展，力争校区和谐平安稳定。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一、加强思想引领，突出作风建设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</w:t>
      </w:r>
      <w:r>
        <w:rPr>
          <w:rFonts w:hint="eastAsia" w:ascii="宋体" w:hAnsi="宋体" w:eastAsia="宋体" w:cs="宋体"/>
          <w:b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坚持和加强党对学校工作的全面领导，深学细悟笃行习近平新时代中国特色社会主义思想，用科学的理论武装师生头脑。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持而不息加强党的政治建设、思想建设、组织建设、制度建设、作风建设，争创党建示范支部。抓好党支部中心组理论学习和党员、教师政治理论学习，深入学习贯彻习近平新时代中国特色社会主义思想、二十大精神和习近平总书记系列重要讲话。按照 “五化”标准做好基层党组织建设，推进支部头雁工程、示范工程、先锋工程，打造支部党建品牌。加强党风廉政建设和意识形态工作，落实党风廉政建设责任制和意识形态工作责任制，强化廉政风险和意识形态风险排查、研判、防范，营造风清气正的校区环境，保一方平安。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2.进一步加强对青年干部培养和师德师风建设，不断提高干部队伍、教师队伍整体素质，促进校区稳定发展。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党员干部是校区事业发展的中坚力量。校区管理办公室全体工作人员要以推动学校发展为第一要务，多谋事，少谋人、不谋位。不断强化党员干部的政治素养、学习思维、实践锻炼、规矩意识，提升治理能力。建立一支忠诚干净担当、充满活力的高素质干部队伍。完善教师队伍建设规划、教师培养方案，打造一支结构合理的高素质教师队伍。加强师德师风建设，建立长效机制，推进师德师风建设实施方案，开展年度师德考评，选树师德优秀典型，促使老师们真正做学生心目中的“大先生”。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3.严格落实学校各项规章制度，保证校区各项工作依规依法，提高工作效率。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及时传达学习落实学校各项规章制度，严格按制度办事，进一步明确工作标准、办事流程，凡事做到有规可依、有章可循。尤其在学校过渡阶段要严格加强管理，突出绩效考评，为校区平安稳定过渡保驾护航。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二、强化教学管理，突出质量意识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4.细化教学管理。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一步明确教学中心地位，强化管理与服务意识；完善教学管理运行机制，健全机构，完善管理职责、岗位职责及各项管理制度；严格执行学校教学管理部门要求，加强教学常规管理，全面贯彻落实衡阳幼儿师专教学管理规程；随机抽查和定期检查教师教案编写、课堂教学及作业批改等情况，并及时通报；严格上课纪律，加强考勤考核，要求教师管教管导。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5.深化教学改革。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衡阳幼儿师专新订各专业人才培养方案，改革专业课程建设，以重点建设专业为依托，要以师范类专业认证和推行“三教改革”为抓手，找准方向，提升人才培养质量。要强化师范专业认证、专业技能抽考和教学技能竞赛和教学项目立项等过程管理，明确目标，加强师范类学生“三字一话”教学与考核。要创新方法，突出专业建设、课程建设和实践教学，推进教、学、研一体化发展，要推行目标管理和绩效考核，调动教师工作积极性，为教学建设注入活力。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6.稳定师资队伍。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在2023年上半年适当招聘优秀的代课教师，同时积极培养本校优秀的青年教师，鼓励教师提升学历、加强科研、扎根一线，为校区的稳定发展尽心尽力。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三、强化学生管理，坚持立德树人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7.狠抓德育队伍建设，落实德育职责，构建以班主任为核心的德育队伍。全面落实学校“三全育人”机制，人人成为德育工作者。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8.继续抓好学生养成教育和心理健康教育，形成良好班风、学风、校风。</w:t>
      </w:r>
    </w:p>
    <w:p>
      <w:pPr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9.</w:t>
      </w:r>
      <w:r>
        <w:rPr>
          <w:rFonts w:hint="eastAsia" w:asciiTheme="minorEastAsia" w:hAnsiTheme="minorEastAsia"/>
          <w:sz w:val="28"/>
          <w:szCs w:val="28"/>
        </w:rPr>
        <w:t>加强群团建设，开展各类喜闻乐见的校园活动，丰富学生文化生活，引导学生形成正确的“三观”。严防各类重大违纪事件的发生。</w:t>
      </w:r>
    </w:p>
    <w:p>
      <w:pPr>
        <w:spacing w:line="44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四、强化服务意识，做好后勤保卫工作</w:t>
      </w:r>
    </w:p>
    <w:p>
      <w:pPr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加强对食堂的监管，让师生员工吃的放心、舒心。</w:t>
      </w:r>
    </w:p>
    <w:p>
      <w:pPr>
        <w:spacing w:line="4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.强化校园环境卫生，推进垃圾分类工作。</w:t>
      </w:r>
    </w:p>
    <w:p>
      <w:pPr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.严格落实各类安全防范措施，构建平安校园。</w:t>
      </w:r>
    </w:p>
    <w:p>
      <w:pPr>
        <w:spacing w:line="44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13.配合学校完成冠湘中学、远大宾馆的善后工作。</w:t>
      </w:r>
    </w:p>
    <w:p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MjhjZWZkNTZjN2MwNzRmMTRjN2QzYTQ2MDcwMWEifQ=="/>
  </w:docVars>
  <w:rsids>
    <w:rsidRoot w:val="00050E89"/>
    <w:rsid w:val="00050E89"/>
    <w:rsid w:val="000873CA"/>
    <w:rsid w:val="000E44E2"/>
    <w:rsid w:val="00120377"/>
    <w:rsid w:val="001C3199"/>
    <w:rsid w:val="002D4D1F"/>
    <w:rsid w:val="003753CF"/>
    <w:rsid w:val="003E1B93"/>
    <w:rsid w:val="004D7D5F"/>
    <w:rsid w:val="00550354"/>
    <w:rsid w:val="00556B78"/>
    <w:rsid w:val="0056393A"/>
    <w:rsid w:val="00577413"/>
    <w:rsid w:val="005B78D4"/>
    <w:rsid w:val="00670B6F"/>
    <w:rsid w:val="00706A83"/>
    <w:rsid w:val="00707DE9"/>
    <w:rsid w:val="007F6D1B"/>
    <w:rsid w:val="007F77BF"/>
    <w:rsid w:val="0080790E"/>
    <w:rsid w:val="008473BD"/>
    <w:rsid w:val="00865930"/>
    <w:rsid w:val="00871821"/>
    <w:rsid w:val="008B2FB3"/>
    <w:rsid w:val="00973578"/>
    <w:rsid w:val="009D1396"/>
    <w:rsid w:val="00AC07A8"/>
    <w:rsid w:val="00B86703"/>
    <w:rsid w:val="00BC0711"/>
    <w:rsid w:val="00BC73FB"/>
    <w:rsid w:val="00C033C5"/>
    <w:rsid w:val="00C57F67"/>
    <w:rsid w:val="00D15D1A"/>
    <w:rsid w:val="00D27907"/>
    <w:rsid w:val="00D76B05"/>
    <w:rsid w:val="00DF7085"/>
    <w:rsid w:val="00E81E1C"/>
    <w:rsid w:val="00E846D0"/>
    <w:rsid w:val="00EE2329"/>
    <w:rsid w:val="00EF0495"/>
    <w:rsid w:val="00F26B18"/>
    <w:rsid w:val="00F54163"/>
    <w:rsid w:val="00F9017F"/>
    <w:rsid w:val="00FA0482"/>
    <w:rsid w:val="00FB2BA9"/>
    <w:rsid w:val="00FC4213"/>
    <w:rsid w:val="00FD7D61"/>
    <w:rsid w:val="00FE1309"/>
    <w:rsid w:val="09617023"/>
    <w:rsid w:val="3C7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B4CB-4C8E-48ED-8732-911161006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SSSS</Company>
  <Pages>3</Pages>
  <Words>1593</Words>
  <Characters>1619</Characters>
  <Lines>11</Lines>
  <Paragraphs>3</Paragraphs>
  <TotalTime>2</TotalTime>
  <ScaleCrop>false</ScaleCrop>
  <LinksUpToDate>false</LinksUpToDate>
  <CharactersWithSpaces>1656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2023-01-28T09:04:00Z</dcterms:created>
  <dc:creator>SS</dc:creator>
  <cp:lastModifiedBy>礼</cp:lastModifiedBy>
  <cp:lastPrinted>2021-12-06T03:30:00Z</cp:lastPrinted>
  <dcterms:modified xsi:type="dcterms:W3CDTF">2023-04-24T07:00:01Z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0E91599601D54BFF88A4DF3F654649CE</vt:lpwstr>
  </property>
</Properties>
</file>